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140" w:type="dxa"/>
            <w:vAlign w:val="bottom"/>
            <w:gridSpan w:val="4"/>
            <w:vMerge w:val="restart"/>
          </w:tcPr>
          <w:p>
            <w:pPr>
              <w:jc w:val="center"/>
              <w:ind w:left="25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14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40" w:type="dxa"/>
            <w:vAlign w:val="bottom"/>
            <w:gridSpan w:val="5"/>
            <w:vMerge w:val="restart"/>
          </w:tcPr>
          <w:p>
            <w:pPr>
              <w:jc w:val="center"/>
              <w:ind w:right="83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4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60" w:type="dxa"/>
            <w:vAlign w:val="bottom"/>
            <w:gridSpan w:val="3"/>
            <w:vMerge w:val="restart"/>
          </w:tcPr>
          <w:p>
            <w:pPr>
              <w:jc w:val="center"/>
              <w:ind w:left="27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gridSpan w:val="2"/>
          </w:tcPr>
          <w:p>
            <w:pPr>
              <w:ind w:left="58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60" w:type="dxa"/>
            <w:vAlign w:val="bottom"/>
            <w:gridSpan w:val="3"/>
            <w:vMerge w:val="continue"/>
          </w:tcPr>
          <w:p>
            <w:pPr>
              <w:spacing w:after="0"/>
              <w:rPr>
                <w:sz w:val="13"/>
                <w:szCs w:val="13"/>
                <w:color w:val="auto"/>
              </w:rPr>
            </w:pPr>
          </w:p>
        </w:tc>
        <w:tc>
          <w:tcPr>
            <w:tcW w:w="176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0001410428</w:t>
              </w:r>
            </w:hyperlink>
          </w:p>
        </w:tc>
        <w:tc>
          <w:tcPr>
            <w:tcW w:w="1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80" w:type="dxa"/>
            <w:vAlign w:val="bottom"/>
            <w:gridSpan w:val="3"/>
            <w:vMerge w:val="restart"/>
          </w:tcPr>
          <w:p>
            <w:pPr>
              <w:ind w:left="480"/>
              <w:spacing w:after="0"/>
              <w:rPr>
                <w:sz w:val="20"/>
                <w:szCs w:val="20"/>
                <w:color w:val="auto"/>
              </w:rPr>
            </w:pPr>
            <w:r>
              <w:rPr>
                <w:rFonts w:ascii="Arial" w:cs="Arial" w:eastAsia="Arial" w:hAnsi="Arial"/>
                <w:sz w:val="22"/>
                <w:szCs w:val="22"/>
                <w:color w:val="auto"/>
                <w:w w:val="93"/>
              </w:rPr>
              <w:t>Form Holdings, Inc.</w:t>
            </w:r>
          </w:p>
        </w:tc>
        <w:tc>
          <w:tcPr>
            <w:tcW w:w="86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8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140" w:type="dxa"/>
            <w:vAlign w:val="bottom"/>
            <w:gridSpan w:val="4"/>
          </w:tcPr>
          <w:p>
            <w:pPr>
              <w:ind w:left="480"/>
              <w:spacing w:after="0"/>
              <w:rPr>
                <w:sz w:val="20"/>
                <w:szCs w:val="20"/>
                <w:color w:val="auto"/>
              </w:rPr>
            </w:pPr>
            <w:r>
              <w:rPr>
                <w:rFonts w:ascii="Arial" w:cs="Arial" w:eastAsia="Arial" w:hAnsi="Arial"/>
                <w:sz w:val="22"/>
                <w:szCs w:val="22"/>
                <w:color w:val="auto"/>
              </w:rPr>
              <w:t>XpresSpa Group, Inc.</w:t>
            </w: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XpresSpa Group, Inc.</w:t>
            </w:r>
          </w:p>
        </w:tc>
        <w:tc>
          <w:tcPr>
            <w:tcW w:w="780" w:type="dxa"/>
            <w:vAlign w:val="bottom"/>
          </w:tcPr>
          <w:p>
            <w:pPr>
              <w:spacing w:after="0"/>
              <w:rPr>
                <w:sz w:val="24"/>
                <w:szCs w:val="24"/>
                <w:color w:val="auto"/>
              </w:rPr>
            </w:pPr>
          </w:p>
        </w:tc>
        <w:tc>
          <w:tcPr>
            <w:tcW w:w="3140" w:type="dxa"/>
            <w:vAlign w:val="bottom"/>
            <w:gridSpan w:val="4"/>
          </w:tcPr>
          <w:p>
            <w:pPr>
              <w:ind w:left="480"/>
              <w:spacing w:after="0"/>
              <w:rPr>
                <w:sz w:val="20"/>
                <w:szCs w:val="20"/>
                <w:color w:val="auto"/>
              </w:rPr>
            </w:pPr>
            <w:r>
              <w:rPr>
                <w:rFonts w:ascii="Arial" w:cs="Arial" w:eastAsia="Arial" w:hAnsi="Arial"/>
                <w:sz w:val="22"/>
                <w:szCs w:val="22"/>
                <w:color w:val="auto"/>
              </w:rPr>
              <w:t>FORM Holdings Corp.</w:t>
            </w: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6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1"/>
              </w:rPr>
              <w:t>Incorporation/Organization</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7"/>
              </w:rPr>
              <w:t>Name of Issuer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XpresSpa Group, Inc.</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left="53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w w:val="94"/>
              </w:rPr>
              <w:t>780 THIRD AVENUE, 12TH FLOOR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158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10017</w:t>
            </w:r>
          </w:p>
        </w:tc>
        <w:tc>
          <w:tcPr>
            <w:tcW w:w="2660" w:type="dxa"/>
            <w:vAlign w:val="bottom"/>
            <w:gridSpan w:val="2"/>
          </w:tcPr>
          <w:p>
            <w:pPr>
              <w:jc w:val="right"/>
              <w:ind w:right="12"/>
              <w:spacing w:after="0"/>
              <w:rPr>
                <w:sz w:val="20"/>
                <w:szCs w:val="20"/>
                <w:color w:val="auto"/>
              </w:rPr>
            </w:pPr>
            <w:r>
              <w:rPr>
                <w:rFonts w:ascii="Arial" w:cs="Arial" w:eastAsia="Arial" w:hAnsi="Arial"/>
                <w:sz w:val="22"/>
                <w:szCs w:val="22"/>
                <w:color w:val="auto"/>
              </w:rPr>
              <w:t>(212) 309-7549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Jankowski</w:t>
            </w:r>
          </w:p>
        </w:tc>
        <w:tc>
          <w:tcPr>
            <w:tcW w:w="7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2"/>
                <w:szCs w:val="22"/>
                <w:color w:val="auto"/>
                <w:w w:val="96"/>
              </w:rPr>
              <w:t>Edward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780 Third Avenue, 12th Floor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78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NEW YORK</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10017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Nyrkovskaya</w:t>
            </w:r>
          </w:p>
        </w:tc>
        <w:tc>
          <w:tcPr>
            <w:tcW w:w="78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Anastasia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780 Third Avenue, 12th Floor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78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NEW YORK</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10017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Abbe</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Richard</w:t>
            </w: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Bernstein</w:t>
            </w:r>
          </w:p>
        </w:tc>
        <w:tc>
          <w:tcPr>
            <w:tcW w:w="164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22"/>
                <w:szCs w:val="22"/>
                <w:color w:val="auto"/>
                <w:w w:val="97"/>
              </w:rPr>
              <w:t>Bruce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Heyer</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Andrew</w:t>
            </w: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Engelman</w:t>
            </w:r>
          </w:p>
        </w:tc>
        <w:tc>
          <w:tcPr>
            <w:tcW w:w="164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Stout</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Donald</w:t>
            </w: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Giardina</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Salvatore</w:t>
            </w: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1" w:right="1440" w:bottom="47"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1" w:right="1440" w:bottom="47"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11" w:right="1440" w:bottom="4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ectPr>
          <w:pgSz w:w="11900" w:h="16838" w:orient="portrait"/>
          <w:cols w:equalWidth="0" w:num="2">
            <w:col w:w="3920" w:space="720"/>
            <w:col w:w="5579"/>
          </w:cols>
          <w:pgMar w:left="240" w:top="111" w:right="1440" w:bottom="47"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gridSpan w:val="5"/>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22"/>
                <w:szCs w:val="22"/>
                <w:color w:val="auto"/>
                <w:w w:val="91"/>
              </w:rPr>
              <w:t>X New Notice  Date of First Sale 2018-05-17</w:t>
            </w:r>
          </w:p>
        </w:tc>
        <w:tc>
          <w:tcPr>
            <w:tcW w:w="200" w:type="dxa"/>
            <w:vAlign w:val="bottom"/>
          </w:tcPr>
          <w:p>
            <w:pPr>
              <w:spacing w:after="0"/>
              <w:rPr>
                <w:sz w:val="24"/>
                <w:szCs w:val="24"/>
                <w:color w:val="auto"/>
              </w:rPr>
            </w:pPr>
          </w:p>
        </w:tc>
        <w:tc>
          <w:tcPr>
            <w:tcW w:w="320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1660" w:type="dxa"/>
            <w:vAlign w:val="bottom"/>
          </w:tcPr>
          <w:p>
            <w:pPr>
              <w:spacing w:after="0"/>
              <w:rPr>
                <w:sz w:val="20"/>
                <w:szCs w:val="20"/>
                <w:color w:val="auto"/>
              </w:rPr>
            </w:pPr>
            <w:r>
              <w:rPr>
                <w:rFonts w:ascii="Arial" w:cs="Arial" w:eastAsia="Arial" w:hAnsi="Arial"/>
                <w:sz w:val="22"/>
                <w:szCs w:val="22"/>
                <w:color w:val="auto"/>
              </w:rPr>
              <w:t>Yes X No</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8"/>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4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4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564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00" w:type="dxa"/>
            <w:vAlign w:val="bottom"/>
            <w:gridSpan w:val="6"/>
          </w:tcPr>
          <w:p>
            <w:pPr>
              <w:ind w:left="180"/>
              <w:spacing w:after="0" w:line="233" w:lineRule="exact"/>
              <w:rPr>
                <w:sz w:val="20"/>
                <w:szCs w:val="20"/>
                <w:color w:val="auto"/>
              </w:rPr>
            </w:pPr>
            <w:r>
              <w:rPr>
                <w:rFonts w:ascii="Arial" w:cs="Arial" w:eastAsia="Arial" w:hAnsi="Arial"/>
                <w:sz w:val="22"/>
                <w:szCs w:val="22"/>
                <w:color w:val="auto"/>
                <w:w w:val="93"/>
              </w:rPr>
              <w:t>Security to be Acquired Upon Exercise of Option, Warrant or</w:t>
            </w:r>
          </w:p>
        </w:tc>
        <w:tc>
          <w:tcPr>
            <w:tcW w:w="1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ind w:left="140"/>
              <w:spacing w:after="0"/>
              <w:rPr>
                <w:sz w:val="20"/>
                <w:szCs w:val="20"/>
                <w:color w:val="auto"/>
              </w:rPr>
            </w:pPr>
            <w:r>
              <w:rPr>
                <w:rFonts w:ascii="Arial" w:cs="Arial" w:eastAsia="Arial" w:hAnsi="Arial"/>
                <w:sz w:val="22"/>
                <w:szCs w:val="22"/>
                <w:color w:val="auto"/>
                <w:w w:val="94"/>
              </w:rPr>
              <w:t>Other (describe)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4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9"/>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2"/>
          </w:tcPr>
          <w:p>
            <w:pPr>
              <w:ind w:left="10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22"/>
                <w:szCs w:val="22"/>
                <w:color w:val="auto"/>
              </w:rPr>
              <w:t>Palladium Capital Advisors, LLC</w:t>
            </w:r>
          </w:p>
        </w:tc>
        <w:tc>
          <w:tcPr>
            <w:tcW w:w="200" w:type="dxa"/>
            <w:vAlign w:val="bottom"/>
          </w:tcPr>
          <w:p>
            <w:pPr>
              <w:spacing w:after="0"/>
              <w:rPr>
                <w:sz w:val="24"/>
                <w:szCs w:val="24"/>
                <w:color w:val="auto"/>
              </w:rPr>
            </w:pPr>
          </w:p>
        </w:tc>
        <w:tc>
          <w:tcPr>
            <w:tcW w:w="3200" w:type="dxa"/>
            <w:vAlign w:val="bottom"/>
            <w:gridSpan w:val="2"/>
          </w:tcPr>
          <w:p>
            <w:pPr>
              <w:ind w:left="960"/>
              <w:spacing w:after="0"/>
              <w:rPr>
                <w:sz w:val="20"/>
                <w:szCs w:val="20"/>
                <w:color w:val="auto"/>
              </w:rPr>
            </w:pPr>
            <w:r>
              <w:rPr>
                <w:rFonts w:ascii="Arial" w:cs="Arial" w:eastAsia="Arial" w:hAnsi="Arial"/>
                <w:sz w:val="22"/>
                <w:szCs w:val="22"/>
                <w:color w:val="auto"/>
              </w:rPr>
              <w:t>129400</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7180" w:type="dxa"/>
            <w:vAlign w:val="bottom"/>
            <w:gridSpan w:val="4"/>
          </w:tcPr>
          <w:p>
            <w:pPr>
              <w:ind w:left="10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ind w:left="960"/>
              <w:spacing w:after="0"/>
              <w:rPr>
                <w:sz w:val="20"/>
                <w:szCs w:val="20"/>
                <w:color w:val="auto"/>
              </w:rPr>
            </w:pPr>
            <w:r>
              <w:rPr>
                <w:rFonts w:ascii="Arial" w:cs="Arial" w:eastAsia="Arial" w:hAnsi="Arial"/>
                <w:sz w:val="22"/>
                <w:szCs w:val="22"/>
                <w:color w:val="auto"/>
              </w:rPr>
              <w:t>None</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40" w:type="dxa"/>
            <w:vAlign w:val="bottom"/>
            <w:gridSpan w:val="3"/>
          </w:tcPr>
          <w:p>
            <w:pPr>
              <w:ind w:left="10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10 Rockefeller Plaza</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2"/>
          </w:tcPr>
          <w:p>
            <w:pPr>
              <w:ind w:left="96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2"/>
          </w:tcPr>
          <w:p>
            <w:pPr>
              <w:ind w:left="960"/>
              <w:spacing w:after="0"/>
              <w:rPr>
                <w:sz w:val="20"/>
                <w:szCs w:val="20"/>
                <w:color w:val="auto"/>
              </w:rPr>
            </w:pPr>
            <w:r>
              <w:rPr>
                <w:rFonts w:ascii="Arial" w:cs="Arial" w:eastAsia="Arial" w:hAnsi="Arial"/>
                <w:sz w:val="22"/>
                <w:szCs w:val="22"/>
                <w:color w:val="auto"/>
              </w:rPr>
              <w:t>NEW YORK</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10020</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20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2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116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NEW YORK</w:t>
            </w:r>
          </w:p>
        </w:tc>
        <w:tc>
          <w:tcPr>
            <w:tcW w:w="116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9A9A9A"/>
            </w:tcBorders>
            <w:gridSpan w:val="6"/>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$4,438,000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$4,438,000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-1638935</wp:posOffset>
            </wp:positionV>
            <wp:extent cx="59690" cy="471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47117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-1638935</wp:posOffset>
            </wp:positionV>
            <wp:extent cx="5969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47117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420"/>
          </w:cols>
          <w:pgMar w:left="240" w:top="118" w:right="239" w:bottom="0" w:gutter="0" w:footer="0" w:header="0"/>
        </w:sectPr>
      </w:pPr>
    </w:p>
    <w:bookmarkStart w:id="4" w:name="page5"/>
    <w:bookmarkEnd w:id="4"/>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48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2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XpresSpa Group, Inc.</w:t>
            </w:r>
          </w:p>
        </w:tc>
        <w:tc>
          <w:tcPr>
            <w:tcW w:w="2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Edward Jankowski</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Edward Jankowski</w:t>
            </w:r>
          </w:p>
        </w:tc>
        <w:tc>
          <w:tcPr>
            <w:tcW w:w="20" w:type="dxa"/>
            <w:vAlign w:val="bottom"/>
          </w:tcPr>
          <w:p>
            <w:pPr>
              <w:spacing w:after="0"/>
              <w:rPr>
                <w:sz w:val="22"/>
                <w:szCs w:val="22"/>
                <w:color w:val="auto"/>
              </w:rPr>
            </w:pPr>
          </w:p>
        </w:tc>
        <w:tc>
          <w:tcPr>
            <w:tcW w:w="27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2018-05-24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0"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2019-12-07T09:53:30Z</dcterms:created>
  <dcterms:modified xsi:type="dcterms:W3CDTF">2019-12-07T09:53:30Z</dcterms:modified>
</cp:coreProperties>
</file>