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Satzman Doug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XPRESSPA GROUP,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254 WEST 31ST STREET, 11TH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XpresSpa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XSPA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180340</wp:posOffset>
            </wp:positionV>
            <wp:extent cx="6969760" cy="86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913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</wp:posOffset>
            </wp:positionH>
            <wp:positionV relativeFrom="paragraph">
              <wp:posOffset>35560</wp:posOffset>
            </wp:positionV>
            <wp:extent cx="7018655" cy="10496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655" cy="1049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516,304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1.61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516,304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01/21/2031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516,304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Options vest in four equal annual increments over each of the first four anniversaries of the date of grant.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Douglas Satzman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01/25/2021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8890</wp:posOffset>
            </wp:positionH>
            <wp:positionV relativeFrom="paragraph">
              <wp:posOffset>-1073150</wp:posOffset>
            </wp:positionV>
            <wp:extent cx="7018655" cy="525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655" cy="52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7756" TargetMode="External"/><Relationship Id="rId14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2021-01-25T15:13:50Z</dcterms:created>
  <dcterms:modified xsi:type="dcterms:W3CDTF">2021-01-25T15:13:50Z</dcterms:modified>
</cp:coreProperties>
</file>