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Bernstein Bruce</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XpresSpa Group,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XSPA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gridSpan w:val="4"/>
            <w:vMerge w:val="continue"/>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00" w:type="dxa"/>
            <w:vAlign w:val="bottom"/>
            <w:tcBorders>
              <w:bottom w:val="single" w:sz="8" w:color="0000EE"/>
            </w:tcBorders>
          </w:tcPr>
          <w:p>
            <w:pPr>
              <w:spacing w:after="0"/>
              <w:rPr>
                <w:sz w:val="2"/>
                <w:szCs w:val="2"/>
                <w:color w:val="auto"/>
              </w:rPr>
            </w:pPr>
          </w:p>
        </w:tc>
        <w:tc>
          <w:tcPr>
            <w:tcW w:w="3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5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20" w:type="dxa"/>
            <w:vAlign w:val="bottom"/>
            <w:gridSpan w:val="7"/>
            <w:vMerge w:val="continue"/>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6"/>
              </w:rPr>
              <w:t>C/O XPRESSPA GROUP, INC.</w:t>
            </w:r>
          </w:p>
        </w:tc>
        <w:tc>
          <w:tcPr>
            <w:tcW w:w="1340" w:type="dxa"/>
            <w:vAlign w:val="bottom"/>
          </w:tcPr>
          <w:p>
            <w:pPr>
              <w:spacing w:after="0"/>
              <w:rPr>
                <w:sz w:val="19"/>
                <w:szCs w:val="19"/>
                <w:color w:val="auto"/>
              </w:rPr>
            </w:pPr>
          </w:p>
        </w:tc>
        <w:tc>
          <w:tcPr>
            <w:tcW w:w="1480" w:type="dxa"/>
            <w:vAlign w:val="bottom"/>
            <w:gridSpan w:val="6"/>
          </w:tcPr>
          <w:p>
            <w:pPr>
              <w:ind w:left="160"/>
              <w:spacing w:after="0"/>
              <w:rPr>
                <w:sz w:val="20"/>
                <w:szCs w:val="20"/>
                <w:color w:val="auto"/>
              </w:rPr>
            </w:pPr>
            <w:r>
              <w:rPr>
                <w:rFonts w:ascii="Arial" w:cs="Arial" w:eastAsia="Arial" w:hAnsi="Arial"/>
                <w:sz w:val="17"/>
                <w:szCs w:val="17"/>
                <w:color w:val="0000FF"/>
              </w:rPr>
              <w:t>01/21/2022</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40" w:type="dxa"/>
            <w:vAlign w:val="bottom"/>
            <w:gridSpan w:val="6"/>
            <w:vMerge w:val="restart"/>
          </w:tcPr>
          <w:p>
            <w:pPr>
              <w:spacing w:after="0"/>
              <w:rPr>
                <w:sz w:val="20"/>
                <w:szCs w:val="20"/>
                <w:color w:val="auto"/>
              </w:rPr>
            </w:pPr>
            <w:r>
              <w:rPr>
                <w:rFonts w:ascii="Arial" w:cs="Arial" w:eastAsia="Arial" w:hAnsi="Arial"/>
                <w:sz w:val="17"/>
                <w:szCs w:val="17"/>
                <w:color w:val="0000FF"/>
              </w:rPr>
              <w:t>254 WEST 31ST STREET, 11TH FLOOR</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640" w:type="dxa"/>
            <w:vAlign w:val="bottom"/>
            <w:gridSpan w:val="6"/>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8"/>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300" w:type="dxa"/>
            <w:vAlign w:val="bottom"/>
            <w:gridSpan w:val="2"/>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20" w:type="dxa"/>
            <w:vAlign w:val="bottom"/>
            <w:tcBorders>
              <w:bottom w:val="single" w:sz="8" w:color="2C2C2C"/>
            </w:tcBorders>
            <w:gridSpan w:val="3"/>
          </w:tcPr>
          <w:p>
            <w:pPr>
              <w:spacing w:after="0"/>
              <w:rPr>
                <w:sz w:val="11"/>
                <w:szCs w:val="11"/>
                <w:color w:val="auto"/>
              </w:rPr>
            </w:pPr>
          </w:p>
        </w:tc>
        <w:tc>
          <w:tcPr>
            <w:tcW w:w="540" w:type="dxa"/>
            <w:vAlign w:val="bottom"/>
            <w:tcBorders>
              <w:bottom w:val="single" w:sz="8" w:color="2C2C2C"/>
            </w:tcBorders>
            <w:gridSpan w:val="2"/>
          </w:tcPr>
          <w:p>
            <w:pPr>
              <w:spacing w:after="0"/>
              <w:rPr>
                <w:sz w:val="11"/>
                <w:szCs w:val="11"/>
                <w:color w:val="auto"/>
              </w:rPr>
            </w:pPr>
          </w:p>
        </w:tc>
        <w:tc>
          <w:tcPr>
            <w:tcW w:w="188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00" w:type="dxa"/>
            <w:vAlign w:val="bottom"/>
          </w:tcPr>
          <w:p>
            <w:pPr>
              <w:spacing w:after="0"/>
              <w:rPr>
                <w:sz w:val="15"/>
                <w:szCs w:val="15"/>
                <w:color w:val="auto"/>
              </w:rPr>
            </w:pP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2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5"/>
          </w:tcPr>
          <w:p>
            <w:pPr>
              <w:jc w:val="right"/>
              <w:ind w:right="155"/>
              <w:spacing w:after="0"/>
              <w:rPr>
                <w:sz w:val="20"/>
                <w:szCs w:val="20"/>
                <w:color w:val="auto"/>
              </w:rPr>
            </w:pPr>
            <w:r>
              <w:rPr>
                <w:rFonts w:ascii="Arial" w:cs="Arial" w:eastAsia="Arial" w:hAnsi="Arial"/>
                <w:sz w:val="17"/>
                <w:szCs w:val="17"/>
                <w:color w:val="0000FF"/>
              </w:rPr>
              <w:t>01/21/2022</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ind w:left="8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25,000</w:t>
            </w:r>
          </w:p>
        </w:tc>
        <w:tc>
          <w:tcPr>
            <w:tcW w:w="48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1.4618</w:t>
            </w:r>
            <w:r>
              <w:rPr>
                <w:rFonts w:ascii="Arial" w:cs="Arial" w:eastAsia="Arial" w:hAnsi="Arial"/>
                <w:sz w:val="22"/>
                <w:szCs w:val="22"/>
                <w:color w:val="008000"/>
                <w:w w:val="93"/>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676,698</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was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$1.44 to $1.52, inclusive. The reporting person undertakes to provide to XpresSpa Group, Inc. any security holder of XpresSpa Group, Inc.,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total also includes 500,000 restricted stock units, which were granted on July 29, 2021 and were previously reported and which vest in equal quarterly installments over a one-year period, with one-fourth vesting at the end of each fiscal quarter, such that the options will be fully vested as of June 30, 2022.</w:t>
      </w:r>
    </w:p>
    <w:p>
      <w:pPr>
        <w:spacing w:after="0" w:line="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3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Bruce Bernstein</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01/24/2022</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65472"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2022-01-24T17:25:14Z</dcterms:created>
  <dcterms:modified xsi:type="dcterms:W3CDTF">2022-01-24T17:25:14Z</dcterms:modified>
</cp:coreProperties>
</file>